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656" w:rsidRDefault="00581B82" w:rsidP="00581B8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6143625" cy="8447484"/>
            <wp:effectExtent l="19050" t="0" r="9525" b="0"/>
            <wp:docPr id="1" name="Рисунок 1" descr="C:\Users\Раиль\Desktop\Заявления в Нурлат\2020-01-13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esktop\Заявления в Нурлат\2020-01-13\Image (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8447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</w:rPr>
        <w:t xml:space="preserve"> </w:t>
      </w:r>
    </w:p>
    <w:p w:rsidR="001A3656" w:rsidRDefault="001A3656" w:rsidP="001A365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A3656" w:rsidRDefault="001A3656" w:rsidP="001A365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A3656" w:rsidRDefault="001A3656" w:rsidP="00F949DF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949DF">
        <w:rPr>
          <w:rFonts w:ascii="Times New Roman" w:hAnsi="Times New Roman" w:cs="Times New Roman"/>
          <w:sz w:val="24"/>
          <w:szCs w:val="24"/>
        </w:rPr>
        <w:lastRenderedPageBreak/>
        <w:t xml:space="preserve">7. Копии локальных нормативных актов, затрагивающих интересы учащихся, хранятся в кабинете директора и в кабинете заместителей директора по учебной деятельности и воспитательной работе. </w:t>
      </w: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8. Сканированные копии всех правоустанавливающих документов, локальные нормативные акты образовательной организации, учебно-программная документация и другие документы, регламентирующие организацию и осуществление образовательной деятельности, документы, перечисленные в пунктах 2, 3, 4 настоящего Порядка, размещаются на официальном сайте Учреждения. </w:t>
      </w: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9. Ознакомление с документами образовательной организации, перечисленными в пунктах 2, 3, 4 настоящего Порядка, происходит при приёме граждан на обучение в Учреждение. Факт ознакомления с документами Учреждения, в том числе через информационные системы общего пользования, информационно-телекоммуникационных сетях, в том числе на официальном сайте образовательной организации в сети «Интернет» </w:t>
      </w:r>
      <w:r w:rsidR="0086126E">
        <w:rPr>
          <w:rFonts w:ascii="Times New Roman" w:hAnsi="Times New Roman" w:cs="Times New Roman"/>
          <w:sz w:val="24"/>
          <w:szCs w:val="24"/>
        </w:rPr>
        <w:t xml:space="preserve"> </w:t>
      </w:r>
      <w:r w:rsidRPr="00F949DF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несовершеннолетних учащихся и учащиеся после получения основного общего образования отражают в заявлении о приёме на обучение под подпись. </w:t>
      </w: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F949DF">
        <w:rPr>
          <w:rFonts w:ascii="Times New Roman" w:hAnsi="Times New Roman" w:cs="Times New Roman"/>
          <w:sz w:val="24"/>
          <w:szCs w:val="24"/>
        </w:rPr>
        <w:t>При приёме на работу в Учреждение работодатель обязан ознакомить работника до подписания трудового договора со следующими локальными нормативными актами, непосредственно связанными с его трудовой деятельностью (ч. 3 ст. 68 ТК РФ): — должностная инструкция; — правила внутреннего трудового распорядка (ч. 3 ст. 68 ТК РФ); — коллективный договор; — положение об оплате труда (ст. 135 ТК РФ);</w:t>
      </w:r>
      <w:proofErr w:type="gramEnd"/>
      <w:r w:rsidRPr="00F949DF">
        <w:rPr>
          <w:rFonts w:ascii="Times New Roman" w:hAnsi="Times New Roman" w:cs="Times New Roman"/>
          <w:sz w:val="24"/>
          <w:szCs w:val="24"/>
        </w:rPr>
        <w:t xml:space="preserve"> — правила и инструкция по охране труда (ст. 212 ТК РФ); — правила хранения и использования персональных данных работников (ст. 87 ТК РФ); — иные локальные нормативные акты, непосредственно связанные с трудовой деятельностью принимаемого на работу. </w:t>
      </w: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11. Факт ознакомления работника, принимаемого в образовательную организацию на работу, с документами образовательной организации должен быть письменно подтверждён под подпись принимаемого на работу. </w:t>
      </w: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12. Факт ознакомления с документами образовательной организации участников образовательных отношений в период обучения или работы должен быть письменно подтверждён (протоколах педагогических советов, родительских собраний и др.)  </w:t>
      </w: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13. Ознакомление участников образовательного процесса с нормативно-правовыми актами производится путём прочтения документа либо путём подачи работником Учреждения или родителями (законными представителями) обучающихся заявления о предоставлении копии нормативно-правовых актов. При подаче заявления ознакомление производится, как правило, в день обращения, в отдельных случаях ознакомление может быть произведено на следующий день. </w:t>
      </w:r>
    </w:p>
    <w:p w:rsid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14. Учреждением устанавливается процедура ознакомления участников образовательного процесса с документами, регламентирующими организацию и осуществление образовательного процесса: — оглашение на открытых собраниях обучающихся, работников школы, родительской общественности; — размещение на официальном сайте школы </w:t>
      </w:r>
      <w:r w:rsidR="008612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49DF" w:rsidRP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15. Факт ознакомления с нормативно-правовыми актами фиксируется в протоколе общего собрания сотрудников, педагогического совета, Совета школы (при оглашении на открытом собрании, совещании); в листе ознакомления с приказом, утверждающим нормативно-правовые акты, (для работников школы); в заявлении родителей (законных представителей) обучающихся. </w:t>
      </w:r>
    </w:p>
    <w:p w:rsidR="00F949DF" w:rsidRP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F949DF">
        <w:rPr>
          <w:rFonts w:ascii="Times New Roman" w:hAnsi="Times New Roman" w:cs="Times New Roman"/>
          <w:sz w:val="24"/>
          <w:szCs w:val="24"/>
        </w:rPr>
        <w:t xml:space="preserve">16. В целях своевременного ознакомления участников образовательного процесса с информацией нормативного характера администрация Учреждения обязывает: </w:t>
      </w:r>
    </w:p>
    <w:p w:rsidR="00F949DF" w:rsidRP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49DF">
        <w:rPr>
          <w:rFonts w:ascii="Times New Roman" w:hAnsi="Times New Roman" w:cs="Times New Roman"/>
          <w:sz w:val="24"/>
          <w:szCs w:val="24"/>
        </w:rPr>
        <w:t xml:space="preserve">— классных руководителей проводить в обязательном порядке в начале учебного года классные часы с обучающимися, родительские собрания по вопросам ознакомления с нормативными документами и с изменениями в организации образовательного процесса и содержании образования; </w:t>
      </w:r>
      <w:proofErr w:type="gramEnd"/>
    </w:p>
    <w:p w:rsidR="00321B95" w:rsidRPr="00F949DF" w:rsidRDefault="00F949DF" w:rsidP="00581B82">
      <w:pPr>
        <w:spacing w:after="0" w:line="240" w:lineRule="auto"/>
        <w:ind w:left="-426"/>
        <w:jc w:val="both"/>
        <w:rPr>
          <w:rFonts w:ascii="Times New Roman" w:hAnsi="Times New Roman" w:cs="Times New Roman"/>
        </w:rPr>
      </w:pPr>
      <w:r w:rsidRPr="00F949DF">
        <w:rPr>
          <w:rFonts w:ascii="Times New Roman" w:hAnsi="Times New Roman" w:cs="Times New Roman"/>
          <w:sz w:val="24"/>
          <w:szCs w:val="24"/>
        </w:rPr>
        <w:t>— заместителей директора организовывать консультации с участниками образовательного процесса, в ходе которых разъяснять особенности применения данных нормативно-правовы</w:t>
      </w:r>
      <w:r w:rsidRPr="00F949DF">
        <w:rPr>
          <w:rFonts w:ascii="Times New Roman" w:hAnsi="Times New Roman" w:cs="Times New Roman"/>
        </w:rPr>
        <w:t>х актов</w:t>
      </w:r>
      <w:r>
        <w:rPr>
          <w:rFonts w:ascii="Times New Roman" w:hAnsi="Times New Roman" w:cs="Times New Roman"/>
        </w:rPr>
        <w:t>.</w:t>
      </w:r>
    </w:p>
    <w:sectPr w:rsidR="00321B95" w:rsidRPr="00F949DF" w:rsidSect="00581B82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49DF"/>
    <w:rsid w:val="001A3656"/>
    <w:rsid w:val="001A4373"/>
    <w:rsid w:val="00212C6C"/>
    <w:rsid w:val="00321B95"/>
    <w:rsid w:val="004C0800"/>
    <w:rsid w:val="00554874"/>
    <w:rsid w:val="00581B82"/>
    <w:rsid w:val="005A2CF9"/>
    <w:rsid w:val="00601567"/>
    <w:rsid w:val="0069489A"/>
    <w:rsid w:val="00757423"/>
    <w:rsid w:val="0086126E"/>
    <w:rsid w:val="00D170D2"/>
    <w:rsid w:val="00EA20EE"/>
    <w:rsid w:val="00F94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0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4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43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4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43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Симанов</dc:creator>
  <cp:lastModifiedBy>Раиль</cp:lastModifiedBy>
  <cp:revision>8</cp:revision>
  <cp:lastPrinted>2019-01-12T06:47:00Z</cp:lastPrinted>
  <dcterms:created xsi:type="dcterms:W3CDTF">2019-04-04T19:37:00Z</dcterms:created>
  <dcterms:modified xsi:type="dcterms:W3CDTF">2020-01-13T08:52:00Z</dcterms:modified>
</cp:coreProperties>
</file>